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C10" w:rsidRDefault="007344E6" w:rsidP="00756697">
      <w:pPr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9AB576" wp14:editId="113065BC">
                <wp:simplePos x="0" y="0"/>
                <wp:positionH relativeFrom="column">
                  <wp:posOffset>1216025</wp:posOffset>
                </wp:positionH>
                <wp:positionV relativeFrom="paragraph">
                  <wp:posOffset>-95250</wp:posOffset>
                </wp:positionV>
                <wp:extent cx="5487670" cy="2054225"/>
                <wp:effectExtent l="0" t="0" r="17780" b="222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7670" cy="205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4E6" w:rsidRPr="004D3D3D" w:rsidRDefault="00E324E6" w:rsidP="004D3D3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D3D3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Association du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Moto Club des Fennecs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Albiassains</w:t>
                            </w:r>
                            <w:proofErr w:type="spellEnd"/>
                          </w:p>
                          <w:p w:rsidR="00E324E6" w:rsidRPr="00C9703C" w:rsidRDefault="00E324E6" w:rsidP="004D3D3D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9703C">
                              <w:rPr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 xml:space="preserve">Compte-rendu de la réunion </w:t>
                            </w:r>
                            <w:r>
                              <w:rPr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 xml:space="preserve">d’assemblée générale </w:t>
                            </w:r>
                            <w:r w:rsidRPr="00C9703C">
                              <w:rPr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 xml:space="preserve">du </w:t>
                            </w:r>
                            <w:r>
                              <w:rPr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14 Nov. 2015</w:t>
                            </w:r>
                          </w:p>
                          <w:p w:rsidR="00E324E6" w:rsidRPr="00F614B2" w:rsidRDefault="00E324E6" w:rsidP="004D3D3D">
                            <w:pPr>
                              <w:spacing w:after="0" w:line="240" w:lineRule="auto"/>
                              <w:rPr>
                                <w:b/>
                                <w:color w:val="00B050"/>
                                <w:u w:val="single"/>
                              </w:rPr>
                            </w:pPr>
                            <w:r w:rsidRPr="00F614B2">
                              <w:rPr>
                                <w:b/>
                                <w:color w:val="00B050"/>
                                <w:u w:val="single"/>
                              </w:rPr>
                              <w:t xml:space="preserve">Personnes présentes : </w:t>
                            </w:r>
                          </w:p>
                          <w:p w:rsidR="00E324E6" w:rsidRDefault="00E324E6" w:rsidP="004D3D3D">
                            <w:pPr>
                              <w:spacing w:after="0" w:line="240" w:lineRule="auto"/>
                            </w:pPr>
                            <w:r>
                              <w:t xml:space="preserve">Pour le bureau : </w:t>
                            </w:r>
                            <w:r>
                              <w:rPr>
                                <w:rFonts w:ascii="Calibri" w:eastAsia="Calibri" w:hAnsi="Calibri" w:cs="Times New Roman"/>
                              </w:rPr>
                              <w:t xml:space="preserve">Patrick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Times New Roman"/>
                              </w:rPr>
                              <w:t>Videau</w:t>
                            </w:r>
                            <w:proofErr w:type="spellEnd"/>
                          </w:p>
                          <w:p w:rsidR="00E324E6" w:rsidRDefault="00E324E6" w:rsidP="0055352D">
                            <w:pPr>
                              <w:spacing w:after="0" w:line="240" w:lineRule="auto"/>
                              <w:rPr>
                                <w:b/>
                                <w:color w:val="00B050"/>
                                <w:u w:val="single"/>
                              </w:rPr>
                            </w:pPr>
                            <w:r>
                              <w:t xml:space="preserve">Pour les membres : Frédéric Rolland, Sandrine Rolland, Stéphane Crozon, Audrey Crozon, Sandrine </w:t>
                            </w:r>
                            <w:proofErr w:type="spellStart"/>
                            <w:r>
                              <w:t>Videau</w:t>
                            </w:r>
                            <w:proofErr w:type="spellEnd"/>
                            <w:r>
                              <w:t xml:space="preserve">, Maurice </w:t>
                            </w:r>
                            <w:proofErr w:type="spellStart"/>
                            <w:r>
                              <w:t>Soulan</w:t>
                            </w:r>
                            <w:proofErr w:type="spellEnd"/>
                            <w:r>
                              <w:t xml:space="preserve">, Martine </w:t>
                            </w:r>
                            <w:proofErr w:type="spellStart"/>
                            <w:r>
                              <w:t>Soulan</w:t>
                            </w:r>
                            <w:proofErr w:type="spellEnd"/>
                            <w:r>
                              <w:t xml:space="preserve">, Patrice Rosso, Nathalie Rosso, Michel </w:t>
                            </w:r>
                            <w:proofErr w:type="spellStart"/>
                            <w:r>
                              <w:t>Dutrin</w:t>
                            </w:r>
                            <w:proofErr w:type="spellEnd"/>
                            <w:r>
                              <w:t xml:space="preserve">, Isabelle </w:t>
                            </w:r>
                            <w:proofErr w:type="spellStart"/>
                            <w:r>
                              <w:t>Dutrin</w:t>
                            </w:r>
                            <w:proofErr w:type="spellEnd"/>
                            <w:r>
                              <w:t xml:space="preserve">, Frédéric Vallée, Marjorie Vallée, Mademoiselle Vallée, </w:t>
                            </w:r>
                            <w:proofErr w:type="spellStart"/>
                            <w:r>
                              <w:t>Jorian</w:t>
                            </w:r>
                            <w:proofErr w:type="spellEnd"/>
                            <w:r>
                              <w:t xml:space="preserve"> Jordi, Michèle, Charles </w:t>
                            </w:r>
                            <w:proofErr w:type="spellStart"/>
                            <w:r>
                              <w:t>Testini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E324E6" w:rsidRDefault="00E324E6" w:rsidP="0055352D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u w:val="single"/>
                              </w:rPr>
                              <w:t>Personnes</w:t>
                            </w:r>
                            <w:r w:rsidRPr="00F614B2">
                              <w:rPr>
                                <w:b/>
                                <w:color w:val="00B05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B050"/>
                                <w:u w:val="single"/>
                              </w:rPr>
                              <w:t xml:space="preserve">excusées </w:t>
                            </w:r>
                            <w:r w:rsidRPr="00F614B2">
                              <w:rPr>
                                <w:b/>
                                <w:color w:val="00B050"/>
                                <w:u w:val="single"/>
                              </w:rPr>
                              <w:t xml:space="preserve">: </w:t>
                            </w:r>
                            <w:r w:rsidRPr="0016450A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Cédric </w:t>
                            </w:r>
                            <w:proofErr w:type="spellStart"/>
                            <w:r>
                              <w:t>Debeulbeiss</w:t>
                            </w:r>
                            <w:proofErr w:type="spellEnd"/>
                            <w:r>
                              <w:t xml:space="preserve">, Anne </w:t>
                            </w:r>
                            <w:proofErr w:type="spellStart"/>
                            <w:r>
                              <w:t>Gramaglia</w:t>
                            </w:r>
                            <w:proofErr w:type="spellEnd"/>
                          </w:p>
                          <w:p w:rsidR="00E324E6" w:rsidRDefault="00E324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95.75pt;margin-top:-7.5pt;width:432.1pt;height:16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">
                <v:textbox>
                  <w:txbxContent>
                    <w:p w:rsidR="0012672A" w:rsidRPr="004D3D3D" w:rsidRDefault="0012672A" w:rsidP="004D3D3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D3D3D">
                        <w:rPr>
                          <w:b/>
                          <w:sz w:val="28"/>
                          <w:szCs w:val="28"/>
                        </w:rPr>
                        <w:t xml:space="preserve">Association du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Moto Club des Fennecs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Albiassains</w:t>
                      </w:r>
                      <w:proofErr w:type="spellEnd"/>
                    </w:p>
                    <w:p w:rsidR="0012672A" w:rsidRPr="00C9703C" w:rsidRDefault="0012672A" w:rsidP="004D3D3D">
                      <w:pPr>
                        <w:jc w:val="center"/>
                        <w:rPr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</w:pPr>
                      <w:r w:rsidRPr="00C9703C">
                        <w:rPr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  <w:t xml:space="preserve">Compte-rendu de la réunion </w:t>
                      </w:r>
                      <w:r>
                        <w:rPr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  <w:t xml:space="preserve">d’assemblée générale </w:t>
                      </w:r>
                      <w:r w:rsidRPr="00C9703C">
                        <w:rPr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  <w:t xml:space="preserve">du </w:t>
                      </w:r>
                      <w:r>
                        <w:rPr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  <w:t>14 Nov. 2015</w:t>
                      </w:r>
                    </w:p>
                    <w:p w:rsidR="0012672A" w:rsidRPr="00F614B2" w:rsidRDefault="0012672A" w:rsidP="004D3D3D">
                      <w:pPr>
                        <w:spacing w:after="0" w:line="240" w:lineRule="auto"/>
                        <w:rPr>
                          <w:b/>
                          <w:color w:val="00B050"/>
                          <w:u w:val="single"/>
                        </w:rPr>
                      </w:pPr>
                      <w:r w:rsidRPr="00F614B2">
                        <w:rPr>
                          <w:b/>
                          <w:color w:val="00B050"/>
                          <w:u w:val="single"/>
                        </w:rPr>
                        <w:t xml:space="preserve">Personnes présentes : </w:t>
                      </w:r>
                    </w:p>
                    <w:p w:rsidR="0012672A" w:rsidRDefault="0012672A" w:rsidP="004D3D3D">
                      <w:pPr>
                        <w:spacing w:after="0" w:line="240" w:lineRule="auto"/>
                      </w:pPr>
                      <w:r>
                        <w:t xml:space="preserve">Pour le bureau : </w:t>
                      </w:r>
                      <w:r>
                        <w:rPr>
                          <w:rFonts w:ascii="Calibri" w:eastAsia="Calibri" w:hAnsi="Calibri" w:cs="Times New Roman"/>
                        </w:rPr>
                        <w:t xml:space="preserve">Patrick </w:t>
                      </w:r>
                      <w:proofErr w:type="spellStart"/>
                      <w:r>
                        <w:rPr>
                          <w:rFonts w:ascii="Calibri" w:eastAsia="Calibri" w:hAnsi="Calibri" w:cs="Times New Roman"/>
                        </w:rPr>
                        <w:t>Videau</w:t>
                      </w:r>
                      <w:proofErr w:type="spellEnd"/>
                    </w:p>
                    <w:p w:rsidR="0012672A" w:rsidRDefault="0012672A" w:rsidP="0055352D">
                      <w:pPr>
                        <w:spacing w:after="0" w:line="240" w:lineRule="auto"/>
                        <w:rPr>
                          <w:b/>
                          <w:color w:val="00B050"/>
                          <w:u w:val="single"/>
                        </w:rPr>
                      </w:pPr>
                      <w:r>
                        <w:t xml:space="preserve">Pour les membres : Frédéric Rolland, Sandrine Rolland, Stéphane Crozon, Audrey Crozon, Sandrine </w:t>
                      </w:r>
                      <w:proofErr w:type="spellStart"/>
                      <w:r>
                        <w:t>Videau</w:t>
                      </w:r>
                      <w:proofErr w:type="spellEnd"/>
                      <w:r>
                        <w:t xml:space="preserve">, Maurice </w:t>
                      </w:r>
                      <w:proofErr w:type="spellStart"/>
                      <w:r>
                        <w:t>Soulan</w:t>
                      </w:r>
                      <w:proofErr w:type="spellEnd"/>
                      <w:r>
                        <w:t xml:space="preserve">, Martine </w:t>
                      </w:r>
                      <w:proofErr w:type="spellStart"/>
                      <w:r>
                        <w:t>Soulan</w:t>
                      </w:r>
                      <w:proofErr w:type="spellEnd"/>
                      <w:r>
                        <w:t xml:space="preserve">, Patrice Rosso, Nathalie Rosso, Michel </w:t>
                      </w:r>
                      <w:proofErr w:type="spellStart"/>
                      <w:r>
                        <w:t>Dutrin</w:t>
                      </w:r>
                      <w:proofErr w:type="spellEnd"/>
                      <w:r>
                        <w:t xml:space="preserve">, Isabelle </w:t>
                      </w:r>
                      <w:proofErr w:type="spellStart"/>
                      <w:r>
                        <w:t>Dutrin</w:t>
                      </w:r>
                      <w:proofErr w:type="spellEnd"/>
                      <w:r>
                        <w:t xml:space="preserve">, Frédéric Vallée, Marjorie Vallée, Mademoiselle Vallée, </w:t>
                      </w:r>
                      <w:proofErr w:type="spellStart"/>
                      <w:r>
                        <w:t>Jorian</w:t>
                      </w:r>
                      <w:proofErr w:type="spellEnd"/>
                      <w:r>
                        <w:t xml:space="preserve"> Jordi, Michèle, Charles </w:t>
                      </w:r>
                      <w:proofErr w:type="spellStart"/>
                      <w:r>
                        <w:t>Testini</w:t>
                      </w:r>
                      <w:proofErr w:type="spellEnd"/>
                      <w:r>
                        <w:t>.</w:t>
                      </w:r>
                    </w:p>
                    <w:p w:rsidR="0012672A" w:rsidRDefault="0012672A" w:rsidP="0055352D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color w:val="00B050"/>
                          <w:u w:val="single"/>
                        </w:rPr>
                        <w:t>Personnes</w:t>
                      </w:r>
                      <w:r w:rsidRPr="00F614B2">
                        <w:rPr>
                          <w:b/>
                          <w:color w:val="00B05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B050"/>
                          <w:u w:val="single"/>
                        </w:rPr>
                        <w:t xml:space="preserve">excusées </w:t>
                      </w:r>
                      <w:r w:rsidRPr="00F614B2">
                        <w:rPr>
                          <w:b/>
                          <w:color w:val="00B050"/>
                          <w:u w:val="single"/>
                        </w:rPr>
                        <w:t xml:space="preserve">: </w:t>
                      </w:r>
                      <w:r w:rsidRPr="0016450A">
                        <w:rPr>
                          <w:b/>
                        </w:rPr>
                        <w:t xml:space="preserve"> </w:t>
                      </w:r>
                      <w:r>
                        <w:t xml:space="preserve">Cédric </w:t>
                      </w:r>
                      <w:proofErr w:type="spellStart"/>
                      <w:r>
                        <w:t>Debeulbeiss</w:t>
                      </w:r>
                      <w:proofErr w:type="spellEnd"/>
                      <w:r>
                        <w:t xml:space="preserve">, Anne </w:t>
                      </w:r>
                      <w:proofErr w:type="spellStart"/>
                      <w:r>
                        <w:t>Gramaglia</w:t>
                      </w:r>
                      <w:proofErr w:type="spellEnd"/>
                    </w:p>
                    <w:p w:rsidR="0012672A" w:rsidRDefault="0012672A"/>
                  </w:txbxContent>
                </v:textbox>
              </v:shape>
            </w:pict>
          </mc:Fallback>
        </mc:AlternateContent>
      </w:r>
      <w:r w:rsidR="004B6596">
        <w:rPr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A33AC3" wp14:editId="7F12141E">
                <wp:simplePos x="0" y="0"/>
                <wp:positionH relativeFrom="column">
                  <wp:posOffset>-8626</wp:posOffset>
                </wp:positionH>
                <wp:positionV relativeFrom="paragraph">
                  <wp:posOffset>-94891</wp:posOffset>
                </wp:positionV>
                <wp:extent cx="1224951" cy="2054225"/>
                <wp:effectExtent l="0" t="0" r="13335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951" cy="205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4E6" w:rsidRDefault="00E324E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AFE4D4" wp14:editId="6AEA3A22">
                                  <wp:extent cx="1130935" cy="2045335"/>
                                  <wp:effectExtent l="0" t="0" r="0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-mcfa82-new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0935" cy="20453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-.7pt;margin-top:-7.45pt;width:96.45pt;height:16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">
                <v:textbox inset="0,0,0,0">
                  <w:txbxContent>
                    <w:p w:rsidR="0012672A" w:rsidRDefault="0012672A">
                      <w:r>
                        <w:rPr>
                          <w:noProof/>
                        </w:rPr>
                        <w:drawing>
                          <wp:inline distT="0" distB="0" distL="0" distR="0" wp14:anchorId="04AFE4D4" wp14:editId="6AEA3A22">
                            <wp:extent cx="1130935" cy="2045335"/>
                            <wp:effectExtent l="0" t="0" r="0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-mcfa82-new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0935" cy="20453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92430" w:rsidRDefault="00B92430" w:rsidP="006E6B23">
      <w:pPr>
        <w:spacing w:after="0" w:line="240" w:lineRule="auto"/>
        <w:rPr>
          <w:b/>
          <w:sz w:val="32"/>
          <w:szCs w:val="32"/>
          <w:u w:val="single"/>
        </w:rPr>
      </w:pPr>
    </w:p>
    <w:p w:rsidR="00CD47C4" w:rsidRDefault="00CD47C4" w:rsidP="006E6B23">
      <w:pPr>
        <w:spacing w:after="0" w:line="240" w:lineRule="auto"/>
        <w:rPr>
          <w:b/>
          <w:sz w:val="32"/>
          <w:szCs w:val="32"/>
          <w:u w:val="single"/>
        </w:rPr>
      </w:pPr>
    </w:p>
    <w:p w:rsidR="00CD47C4" w:rsidRDefault="00CD47C4" w:rsidP="006E6B23">
      <w:pPr>
        <w:spacing w:after="0" w:line="240" w:lineRule="auto"/>
        <w:rPr>
          <w:b/>
          <w:sz w:val="32"/>
          <w:szCs w:val="32"/>
          <w:u w:val="single"/>
        </w:rPr>
      </w:pPr>
    </w:p>
    <w:p w:rsidR="00CD47C4" w:rsidRDefault="00CD47C4" w:rsidP="006E6B23">
      <w:pPr>
        <w:spacing w:after="0" w:line="240" w:lineRule="auto"/>
        <w:rPr>
          <w:b/>
          <w:sz w:val="32"/>
          <w:szCs w:val="32"/>
          <w:u w:val="single"/>
        </w:rPr>
      </w:pPr>
    </w:p>
    <w:p w:rsidR="00CD47C4" w:rsidRDefault="00CD47C4" w:rsidP="006E6B23">
      <w:pPr>
        <w:spacing w:after="0" w:line="240" w:lineRule="auto"/>
        <w:rPr>
          <w:b/>
          <w:sz w:val="32"/>
          <w:szCs w:val="32"/>
          <w:u w:val="single"/>
        </w:rPr>
      </w:pPr>
    </w:p>
    <w:p w:rsidR="00CD47C4" w:rsidRDefault="00CD47C4" w:rsidP="006E6B23">
      <w:pPr>
        <w:spacing w:after="0" w:line="240" w:lineRule="auto"/>
        <w:rPr>
          <w:b/>
          <w:sz w:val="32"/>
          <w:szCs w:val="32"/>
          <w:u w:val="single"/>
        </w:rPr>
      </w:pPr>
    </w:p>
    <w:p w:rsidR="00A663EB" w:rsidRDefault="00A663EB" w:rsidP="006E6B23">
      <w:pPr>
        <w:spacing w:after="0" w:line="240" w:lineRule="auto"/>
        <w:rPr>
          <w:b/>
          <w:sz w:val="32"/>
          <w:szCs w:val="32"/>
          <w:u w:val="single"/>
        </w:rPr>
      </w:pPr>
    </w:p>
    <w:p w:rsidR="007344E6" w:rsidRDefault="007344E6" w:rsidP="006E6B23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Début de séance : 18h20</w:t>
      </w:r>
    </w:p>
    <w:p w:rsidR="00F8413A" w:rsidRDefault="00F8413A" w:rsidP="006E6B23">
      <w:pPr>
        <w:spacing w:after="0" w:line="240" w:lineRule="auto"/>
      </w:pPr>
      <w:r>
        <w:t>Ordre du jour :</w:t>
      </w:r>
    </w:p>
    <w:p w:rsidR="00F55437" w:rsidRDefault="00F55437" w:rsidP="006E6B23">
      <w:pPr>
        <w:spacing w:after="0" w:line="240" w:lineRule="auto"/>
      </w:pPr>
      <w:r>
        <w:t xml:space="preserve">- </w:t>
      </w:r>
      <w:r w:rsidR="007344E6">
        <w:t>Introduction</w:t>
      </w:r>
    </w:p>
    <w:p w:rsidR="00F55437" w:rsidRDefault="00F55437" w:rsidP="006E6B23">
      <w:pPr>
        <w:spacing w:after="0" w:line="240" w:lineRule="auto"/>
      </w:pPr>
      <w:r>
        <w:t>- Bilan financier</w:t>
      </w:r>
    </w:p>
    <w:p w:rsidR="00F55437" w:rsidRDefault="00F55437" w:rsidP="006E6B23">
      <w:pPr>
        <w:spacing w:after="0" w:line="240" w:lineRule="auto"/>
      </w:pPr>
      <w:r>
        <w:t>- R</w:t>
      </w:r>
      <w:r w:rsidR="007344E6">
        <w:t>enouvellement du bureau et membres actifs</w:t>
      </w:r>
    </w:p>
    <w:p w:rsidR="00F55437" w:rsidRDefault="00F55437" w:rsidP="006E6B23">
      <w:pPr>
        <w:spacing w:after="0" w:line="240" w:lineRule="auto"/>
      </w:pPr>
      <w:r>
        <w:t>- Projets 201</w:t>
      </w:r>
      <w:r w:rsidR="007344E6">
        <w:t>6 et principe des sorties</w:t>
      </w:r>
    </w:p>
    <w:p w:rsidR="00835158" w:rsidRDefault="00835158" w:rsidP="006E6B23">
      <w:pPr>
        <w:spacing w:after="0" w:line="240" w:lineRule="auto"/>
      </w:pPr>
      <w:r>
        <w:t xml:space="preserve">- </w:t>
      </w:r>
      <w:r w:rsidR="007344E6">
        <w:t>Remise des tee-shirts</w:t>
      </w:r>
    </w:p>
    <w:p w:rsidR="007344E6" w:rsidRDefault="007344E6" w:rsidP="006E6B23">
      <w:pPr>
        <w:spacing w:after="0" w:line="240" w:lineRule="auto"/>
      </w:pPr>
      <w:r>
        <w:t>- Adhésions 2016</w:t>
      </w:r>
    </w:p>
    <w:p w:rsidR="00010386" w:rsidRDefault="00010386" w:rsidP="006E6B23">
      <w:pPr>
        <w:spacing w:after="0" w:line="240" w:lineRule="auto"/>
      </w:pPr>
    </w:p>
    <w:p w:rsidR="0012672A" w:rsidRDefault="0012672A" w:rsidP="0012672A">
      <w:pPr>
        <w:spacing w:after="0" w:line="240" w:lineRule="auto"/>
        <w:rPr>
          <w:b/>
          <w:u w:val="single"/>
        </w:rPr>
      </w:pPr>
      <w:r w:rsidRPr="0055352D">
        <w:rPr>
          <w:b/>
        </w:rPr>
        <w:sym w:font="Wingdings" w:char="F08C"/>
      </w:r>
      <w:r>
        <w:rPr>
          <w:b/>
        </w:rPr>
        <w:t xml:space="preserve"> </w:t>
      </w:r>
      <w:r>
        <w:rPr>
          <w:b/>
          <w:u w:val="single"/>
        </w:rPr>
        <w:t>Introduction</w:t>
      </w:r>
    </w:p>
    <w:p w:rsidR="0012672A" w:rsidRDefault="0012672A" w:rsidP="006E6B23">
      <w:pPr>
        <w:spacing w:after="0" w:line="240" w:lineRule="auto"/>
      </w:pPr>
      <w:r>
        <w:t>Le Président remercie les personnes de leur présence et dresse un rapide point sur la saison 2015 écoulée</w:t>
      </w:r>
      <w:r w:rsidR="00B64B29">
        <w:t xml:space="preserve"> avec un taux de fréquentation assez régulier et surtout pas mal de personnes présentes à tous les rassemblements.</w:t>
      </w:r>
    </w:p>
    <w:p w:rsidR="0012672A" w:rsidRDefault="0012672A" w:rsidP="006E6B23">
      <w:pPr>
        <w:spacing w:after="0" w:line="240" w:lineRule="auto"/>
      </w:pPr>
    </w:p>
    <w:p w:rsidR="007344E6" w:rsidRDefault="0012672A" w:rsidP="007344E6">
      <w:pPr>
        <w:spacing w:after="0" w:line="240" w:lineRule="auto"/>
        <w:rPr>
          <w:b/>
          <w:u w:val="single"/>
        </w:rPr>
      </w:pPr>
      <w:r w:rsidRPr="0055352D">
        <w:rPr>
          <w:b/>
        </w:rPr>
        <w:sym w:font="Wingdings" w:char="F08D"/>
      </w:r>
      <w:r w:rsidR="007344E6">
        <w:rPr>
          <w:b/>
        </w:rPr>
        <w:t xml:space="preserve"> </w:t>
      </w:r>
      <w:r w:rsidR="00B64B29">
        <w:rPr>
          <w:b/>
          <w:u w:val="single"/>
        </w:rPr>
        <w:t>Bilan financier</w:t>
      </w:r>
    </w:p>
    <w:p w:rsidR="00B52844" w:rsidRDefault="007344E6" w:rsidP="006E6B23">
      <w:pPr>
        <w:spacing w:after="0" w:line="240" w:lineRule="auto"/>
      </w:pPr>
      <w:r>
        <w:t xml:space="preserve">Patrick présente la situation des comptes. En </w:t>
      </w:r>
      <w:r w:rsidR="00B64B29">
        <w:t xml:space="preserve">fin de </w:t>
      </w:r>
      <w:r>
        <w:t>cette année</w:t>
      </w:r>
      <w:r w:rsidR="00B64B29">
        <w:t xml:space="preserve"> 2015</w:t>
      </w:r>
      <w:r>
        <w:t>, le solde des comptes est de +194,</w:t>
      </w:r>
      <w:r w:rsidR="00AB16D0">
        <w:t>60</w:t>
      </w:r>
      <w:bookmarkStart w:id="0" w:name="_GoBack"/>
      <w:bookmarkEnd w:id="0"/>
      <w:r>
        <w:t xml:space="preserve"> €, sans prise en compte du repas de fin d’année.</w:t>
      </w:r>
    </w:p>
    <w:p w:rsidR="007344E6" w:rsidRPr="00010386" w:rsidRDefault="007344E6" w:rsidP="007344E6">
      <w:pPr>
        <w:spacing w:after="0" w:line="240" w:lineRule="auto"/>
        <w:rPr>
          <w:b/>
        </w:rPr>
      </w:pPr>
    </w:p>
    <w:tbl>
      <w:tblPr>
        <w:tblStyle w:val="Grilledutableau"/>
        <w:tblW w:w="0" w:type="auto"/>
        <w:tblInd w:w="1101" w:type="dxa"/>
        <w:tblLook w:val="04A0" w:firstRow="1" w:lastRow="0" w:firstColumn="1" w:lastColumn="0" w:noHBand="0" w:noVBand="1"/>
      </w:tblPr>
      <w:tblGrid>
        <w:gridCol w:w="2693"/>
        <w:gridCol w:w="1276"/>
        <w:gridCol w:w="2409"/>
        <w:gridCol w:w="1418"/>
      </w:tblGrid>
      <w:tr w:rsidR="007344E6" w:rsidTr="007344E6">
        <w:tc>
          <w:tcPr>
            <w:tcW w:w="3969" w:type="dxa"/>
            <w:gridSpan w:val="2"/>
            <w:shd w:val="clear" w:color="auto" w:fill="BFBFBF" w:themeFill="background1" w:themeFillShade="BF"/>
          </w:tcPr>
          <w:p w:rsidR="007344E6" w:rsidRPr="00F55437" w:rsidRDefault="007344E6" w:rsidP="007344E6">
            <w:pPr>
              <w:jc w:val="center"/>
              <w:rPr>
                <w:b/>
              </w:rPr>
            </w:pPr>
            <w:r w:rsidRPr="00F55437">
              <w:rPr>
                <w:b/>
              </w:rPr>
              <w:t>RECETTES</w:t>
            </w:r>
          </w:p>
        </w:tc>
        <w:tc>
          <w:tcPr>
            <w:tcW w:w="3827" w:type="dxa"/>
            <w:gridSpan w:val="2"/>
            <w:shd w:val="clear" w:color="auto" w:fill="BFBFBF" w:themeFill="background1" w:themeFillShade="BF"/>
          </w:tcPr>
          <w:p w:rsidR="007344E6" w:rsidRPr="00F55437" w:rsidRDefault="007344E6" w:rsidP="007344E6">
            <w:pPr>
              <w:jc w:val="center"/>
              <w:rPr>
                <w:b/>
              </w:rPr>
            </w:pPr>
            <w:r w:rsidRPr="00F55437">
              <w:rPr>
                <w:b/>
              </w:rPr>
              <w:t>DEPENSES</w:t>
            </w:r>
          </w:p>
        </w:tc>
      </w:tr>
      <w:tr w:rsidR="007344E6" w:rsidTr="007344E6">
        <w:tc>
          <w:tcPr>
            <w:tcW w:w="2693" w:type="dxa"/>
          </w:tcPr>
          <w:p w:rsidR="007344E6" w:rsidRDefault="00E324E6" w:rsidP="007344E6">
            <w:r>
              <w:t>Repas fin d’année 2014</w:t>
            </w:r>
          </w:p>
        </w:tc>
        <w:tc>
          <w:tcPr>
            <w:tcW w:w="1276" w:type="dxa"/>
          </w:tcPr>
          <w:p w:rsidR="007344E6" w:rsidRDefault="00E324E6" w:rsidP="007344E6">
            <w:pPr>
              <w:jc w:val="right"/>
            </w:pPr>
            <w:r>
              <w:t>396</w:t>
            </w:r>
            <w:r w:rsidR="007344E6">
              <w:t>,00</w:t>
            </w:r>
          </w:p>
        </w:tc>
        <w:tc>
          <w:tcPr>
            <w:tcW w:w="2409" w:type="dxa"/>
          </w:tcPr>
          <w:p w:rsidR="007344E6" w:rsidRDefault="00E324E6" w:rsidP="007344E6">
            <w:r>
              <w:t>Repas fin d’année</w:t>
            </w:r>
          </w:p>
        </w:tc>
        <w:tc>
          <w:tcPr>
            <w:tcW w:w="1418" w:type="dxa"/>
          </w:tcPr>
          <w:p w:rsidR="007344E6" w:rsidRDefault="00E324E6" w:rsidP="00E324E6">
            <w:pPr>
              <w:jc w:val="right"/>
            </w:pPr>
            <w:r>
              <w:t>343,81</w:t>
            </w:r>
          </w:p>
        </w:tc>
      </w:tr>
      <w:tr w:rsidR="007344E6" w:rsidTr="007344E6">
        <w:tc>
          <w:tcPr>
            <w:tcW w:w="2693" w:type="dxa"/>
          </w:tcPr>
          <w:p w:rsidR="007344E6" w:rsidRDefault="00E324E6" w:rsidP="007344E6">
            <w:r>
              <w:t>Adhésions 2015</w:t>
            </w:r>
          </w:p>
        </w:tc>
        <w:tc>
          <w:tcPr>
            <w:tcW w:w="1276" w:type="dxa"/>
          </w:tcPr>
          <w:p w:rsidR="007344E6" w:rsidRDefault="00E324E6" w:rsidP="007344E6">
            <w:pPr>
              <w:jc w:val="right"/>
            </w:pPr>
            <w:r>
              <w:t>450,00</w:t>
            </w:r>
          </w:p>
        </w:tc>
        <w:tc>
          <w:tcPr>
            <w:tcW w:w="2409" w:type="dxa"/>
          </w:tcPr>
          <w:p w:rsidR="007344E6" w:rsidRDefault="00E324E6" w:rsidP="007344E6">
            <w:r>
              <w:t>Assurance Moto Club</w:t>
            </w:r>
          </w:p>
        </w:tc>
        <w:tc>
          <w:tcPr>
            <w:tcW w:w="1418" w:type="dxa"/>
          </w:tcPr>
          <w:p w:rsidR="007344E6" w:rsidRDefault="00E324E6" w:rsidP="007344E6">
            <w:pPr>
              <w:jc w:val="right"/>
            </w:pPr>
            <w:r>
              <w:t>104,39</w:t>
            </w:r>
          </w:p>
        </w:tc>
      </w:tr>
      <w:tr w:rsidR="007344E6" w:rsidTr="007344E6">
        <w:tc>
          <w:tcPr>
            <w:tcW w:w="2693" w:type="dxa"/>
          </w:tcPr>
          <w:p w:rsidR="007344E6" w:rsidRDefault="00E324E6" w:rsidP="007344E6">
            <w:r>
              <w:t>Adhésion non-adhérent</w:t>
            </w:r>
          </w:p>
        </w:tc>
        <w:tc>
          <w:tcPr>
            <w:tcW w:w="1276" w:type="dxa"/>
          </w:tcPr>
          <w:p w:rsidR="007344E6" w:rsidRDefault="00E324E6" w:rsidP="007344E6">
            <w:pPr>
              <w:jc w:val="right"/>
            </w:pPr>
            <w:r>
              <w:t>5,00</w:t>
            </w:r>
          </w:p>
        </w:tc>
        <w:tc>
          <w:tcPr>
            <w:tcW w:w="2409" w:type="dxa"/>
          </w:tcPr>
          <w:p w:rsidR="007344E6" w:rsidRDefault="00E324E6" w:rsidP="007344E6">
            <w:r>
              <w:t>Galette des rois</w:t>
            </w:r>
          </w:p>
        </w:tc>
        <w:tc>
          <w:tcPr>
            <w:tcW w:w="1418" w:type="dxa"/>
          </w:tcPr>
          <w:p w:rsidR="007344E6" w:rsidRDefault="00E324E6" w:rsidP="007344E6">
            <w:pPr>
              <w:jc w:val="right"/>
            </w:pPr>
            <w:r>
              <w:t>50,00</w:t>
            </w:r>
          </w:p>
        </w:tc>
      </w:tr>
      <w:tr w:rsidR="007344E6" w:rsidTr="007344E6">
        <w:tc>
          <w:tcPr>
            <w:tcW w:w="2693" w:type="dxa"/>
          </w:tcPr>
          <w:p w:rsidR="007344E6" w:rsidRDefault="00E324E6" w:rsidP="007344E6">
            <w:r>
              <w:t>Tee-shirts Moto Club</w:t>
            </w:r>
          </w:p>
        </w:tc>
        <w:tc>
          <w:tcPr>
            <w:tcW w:w="1276" w:type="dxa"/>
          </w:tcPr>
          <w:p w:rsidR="007344E6" w:rsidRDefault="00E324E6" w:rsidP="007344E6">
            <w:pPr>
              <w:jc w:val="right"/>
            </w:pPr>
            <w:r>
              <w:t>279,00</w:t>
            </w:r>
          </w:p>
        </w:tc>
        <w:tc>
          <w:tcPr>
            <w:tcW w:w="2409" w:type="dxa"/>
          </w:tcPr>
          <w:p w:rsidR="007344E6" w:rsidRDefault="00E324E6" w:rsidP="007344E6">
            <w:r>
              <w:t>Café sortie Sidobre</w:t>
            </w:r>
          </w:p>
        </w:tc>
        <w:tc>
          <w:tcPr>
            <w:tcW w:w="1418" w:type="dxa"/>
          </w:tcPr>
          <w:p w:rsidR="007344E6" w:rsidRDefault="00E324E6" w:rsidP="007344E6">
            <w:pPr>
              <w:jc w:val="right"/>
            </w:pPr>
            <w:r>
              <w:t>18,00</w:t>
            </w:r>
          </w:p>
        </w:tc>
      </w:tr>
      <w:tr w:rsidR="007344E6" w:rsidTr="007344E6">
        <w:tc>
          <w:tcPr>
            <w:tcW w:w="2693" w:type="dxa"/>
          </w:tcPr>
          <w:p w:rsidR="007344E6" w:rsidRDefault="007344E6" w:rsidP="007344E6"/>
        </w:tc>
        <w:tc>
          <w:tcPr>
            <w:tcW w:w="1276" w:type="dxa"/>
          </w:tcPr>
          <w:p w:rsidR="007344E6" w:rsidRDefault="007344E6" w:rsidP="007344E6">
            <w:pPr>
              <w:jc w:val="right"/>
            </w:pPr>
          </w:p>
        </w:tc>
        <w:tc>
          <w:tcPr>
            <w:tcW w:w="2409" w:type="dxa"/>
          </w:tcPr>
          <w:p w:rsidR="007344E6" w:rsidRDefault="00E324E6" w:rsidP="00AB16D0">
            <w:r>
              <w:t>Café Puylaurens</w:t>
            </w:r>
          </w:p>
        </w:tc>
        <w:tc>
          <w:tcPr>
            <w:tcW w:w="1418" w:type="dxa"/>
          </w:tcPr>
          <w:p w:rsidR="007344E6" w:rsidRDefault="00AB16D0" w:rsidP="007344E6">
            <w:pPr>
              <w:jc w:val="right"/>
            </w:pPr>
            <w:r>
              <w:t>23,20</w:t>
            </w:r>
          </w:p>
        </w:tc>
      </w:tr>
      <w:tr w:rsidR="007344E6" w:rsidTr="007344E6">
        <w:tc>
          <w:tcPr>
            <w:tcW w:w="2693" w:type="dxa"/>
          </w:tcPr>
          <w:p w:rsidR="007344E6" w:rsidRDefault="007344E6" w:rsidP="007344E6"/>
        </w:tc>
        <w:tc>
          <w:tcPr>
            <w:tcW w:w="1276" w:type="dxa"/>
          </w:tcPr>
          <w:p w:rsidR="007344E6" w:rsidRDefault="007344E6" w:rsidP="007344E6"/>
        </w:tc>
        <w:tc>
          <w:tcPr>
            <w:tcW w:w="2409" w:type="dxa"/>
          </w:tcPr>
          <w:p w:rsidR="007344E6" w:rsidRDefault="00AB16D0" w:rsidP="007344E6">
            <w:r>
              <w:t>Tee-shirts Moto Club</w:t>
            </w:r>
          </w:p>
        </w:tc>
        <w:tc>
          <w:tcPr>
            <w:tcW w:w="1418" w:type="dxa"/>
          </w:tcPr>
          <w:p w:rsidR="007344E6" w:rsidRDefault="00AB16D0" w:rsidP="007344E6">
            <w:pPr>
              <w:jc w:val="right"/>
            </w:pPr>
            <w:r>
              <w:t>361,00</w:t>
            </w:r>
          </w:p>
        </w:tc>
      </w:tr>
      <w:tr w:rsidR="007344E6" w:rsidTr="007344E6">
        <w:tc>
          <w:tcPr>
            <w:tcW w:w="2693" w:type="dxa"/>
          </w:tcPr>
          <w:p w:rsidR="007344E6" w:rsidRDefault="007344E6" w:rsidP="007344E6"/>
        </w:tc>
        <w:tc>
          <w:tcPr>
            <w:tcW w:w="1276" w:type="dxa"/>
          </w:tcPr>
          <w:p w:rsidR="007344E6" w:rsidRDefault="007344E6" w:rsidP="007344E6"/>
        </w:tc>
        <w:tc>
          <w:tcPr>
            <w:tcW w:w="2409" w:type="dxa"/>
          </w:tcPr>
          <w:p w:rsidR="007344E6" w:rsidRDefault="00AB16D0" w:rsidP="007344E6">
            <w:r>
              <w:t>Domaine Internet</w:t>
            </w:r>
          </w:p>
        </w:tc>
        <w:tc>
          <w:tcPr>
            <w:tcW w:w="1418" w:type="dxa"/>
          </w:tcPr>
          <w:p w:rsidR="007344E6" w:rsidRDefault="00AB16D0" w:rsidP="007344E6">
            <w:pPr>
              <w:jc w:val="right"/>
            </w:pPr>
            <w:r>
              <w:t>35,00</w:t>
            </w:r>
          </w:p>
        </w:tc>
      </w:tr>
      <w:tr w:rsidR="007344E6" w:rsidTr="007344E6">
        <w:tc>
          <w:tcPr>
            <w:tcW w:w="2693" w:type="dxa"/>
          </w:tcPr>
          <w:p w:rsidR="007344E6" w:rsidRDefault="007344E6" w:rsidP="007344E6"/>
        </w:tc>
        <w:tc>
          <w:tcPr>
            <w:tcW w:w="1276" w:type="dxa"/>
          </w:tcPr>
          <w:p w:rsidR="007344E6" w:rsidRDefault="007344E6" w:rsidP="007344E6"/>
        </w:tc>
        <w:tc>
          <w:tcPr>
            <w:tcW w:w="2409" w:type="dxa"/>
          </w:tcPr>
          <w:p w:rsidR="007344E6" w:rsidRDefault="007344E6" w:rsidP="007344E6"/>
        </w:tc>
        <w:tc>
          <w:tcPr>
            <w:tcW w:w="1418" w:type="dxa"/>
          </w:tcPr>
          <w:p w:rsidR="007344E6" w:rsidRDefault="007344E6" w:rsidP="007344E6">
            <w:pPr>
              <w:jc w:val="right"/>
            </w:pPr>
          </w:p>
        </w:tc>
      </w:tr>
      <w:tr w:rsidR="007344E6" w:rsidTr="007344E6">
        <w:tc>
          <w:tcPr>
            <w:tcW w:w="2693" w:type="dxa"/>
          </w:tcPr>
          <w:p w:rsidR="007344E6" w:rsidRDefault="007344E6" w:rsidP="007344E6"/>
        </w:tc>
        <w:tc>
          <w:tcPr>
            <w:tcW w:w="1276" w:type="dxa"/>
          </w:tcPr>
          <w:p w:rsidR="007344E6" w:rsidRDefault="007344E6" w:rsidP="007344E6"/>
        </w:tc>
        <w:tc>
          <w:tcPr>
            <w:tcW w:w="2409" w:type="dxa"/>
          </w:tcPr>
          <w:p w:rsidR="007344E6" w:rsidRDefault="007344E6" w:rsidP="007344E6"/>
        </w:tc>
        <w:tc>
          <w:tcPr>
            <w:tcW w:w="1418" w:type="dxa"/>
          </w:tcPr>
          <w:p w:rsidR="007344E6" w:rsidRDefault="007344E6" w:rsidP="007344E6">
            <w:pPr>
              <w:jc w:val="right"/>
            </w:pPr>
          </w:p>
        </w:tc>
      </w:tr>
      <w:tr w:rsidR="007344E6" w:rsidRPr="00C55EB1" w:rsidTr="007344E6">
        <w:tc>
          <w:tcPr>
            <w:tcW w:w="2693" w:type="dxa"/>
          </w:tcPr>
          <w:p w:rsidR="007344E6" w:rsidRPr="00C55EB1" w:rsidRDefault="007344E6" w:rsidP="007344E6">
            <w:pPr>
              <w:jc w:val="right"/>
              <w:rPr>
                <w:b/>
              </w:rPr>
            </w:pPr>
            <w:r w:rsidRPr="00C55EB1">
              <w:rPr>
                <w:b/>
              </w:rPr>
              <w:t>Total</w:t>
            </w:r>
          </w:p>
        </w:tc>
        <w:tc>
          <w:tcPr>
            <w:tcW w:w="1276" w:type="dxa"/>
          </w:tcPr>
          <w:p w:rsidR="007344E6" w:rsidRPr="00C55EB1" w:rsidRDefault="007344E6" w:rsidP="00AB16D0">
            <w:pPr>
              <w:jc w:val="right"/>
              <w:rPr>
                <w:b/>
              </w:rPr>
            </w:pPr>
            <w:r w:rsidRPr="00C55EB1">
              <w:rPr>
                <w:b/>
              </w:rPr>
              <w:t>1</w:t>
            </w:r>
            <w:r w:rsidR="00AB16D0">
              <w:rPr>
                <w:b/>
              </w:rPr>
              <w:t>130</w:t>
            </w:r>
            <w:r w:rsidRPr="00C55EB1">
              <w:rPr>
                <w:b/>
              </w:rPr>
              <w:t>,00</w:t>
            </w:r>
          </w:p>
        </w:tc>
        <w:tc>
          <w:tcPr>
            <w:tcW w:w="2409" w:type="dxa"/>
          </w:tcPr>
          <w:p w:rsidR="007344E6" w:rsidRPr="00C55EB1" w:rsidRDefault="007344E6" w:rsidP="007344E6">
            <w:pPr>
              <w:jc w:val="right"/>
              <w:rPr>
                <w:b/>
              </w:rPr>
            </w:pPr>
            <w:r w:rsidRPr="00C55EB1">
              <w:rPr>
                <w:b/>
              </w:rPr>
              <w:t>Total</w:t>
            </w:r>
          </w:p>
        </w:tc>
        <w:tc>
          <w:tcPr>
            <w:tcW w:w="1418" w:type="dxa"/>
          </w:tcPr>
          <w:p w:rsidR="007344E6" w:rsidRPr="00C55EB1" w:rsidRDefault="00AB16D0" w:rsidP="00AB16D0">
            <w:pPr>
              <w:jc w:val="right"/>
              <w:rPr>
                <w:b/>
              </w:rPr>
            </w:pPr>
            <w:r>
              <w:rPr>
                <w:b/>
              </w:rPr>
              <w:t>935,40</w:t>
            </w:r>
          </w:p>
        </w:tc>
      </w:tr>
    </w:tbl>
    <w:p w:rsidR="007344E6" w:rsidRDefault="007344E6" w:rsidP="006E6B23">
      <w:pPr>
        <w:spacing w:after="0" w:line="240" w:lineRule="auto"/>
      </w:pPr>
      <w:r>
        <w:t>Ce bilan est mis à disposition de tous pour consultation</w:t>
      </w:r>
      <w:r w:rsidR="00B64B29">
        <w:t>.</w:t>
      </w:r>
    </w:p>
    <w:p w:rsidR="007344E6" w:rsidRDefault="007344E6" w:rsidP="006E6B23">
      <w:pPr>
        <w:spacing w:after="0" w:line="240" w:lineRule="auto"/>
      </w:pPr>
    </w:p>
    <w:p w:rsidR="00B650C1" w:rsidRDefault="0012672A" w:rsidP="006E6B23">
      <w:pPr>
        <w:spacing w:after="0" w:line="240" w:lineRule="auto"/>
        <w:rPr>
          <w:b/>
          <w:u w:val="single"/>
        </w:rPr>
      </w:pPr>
      <w:r w:rsidRPr="0055352D">
        <w:rPr>
          <w:b/>
        </w:rPr>
        <w:sym w:font="Wingdings" w:char="F08E"/>
      </w:r>
      <w:r w:rsidR="0055352D">
        <w:rPr>
          <w:b/>
        </w:rPr>
        <w:t xml:space="preserve"> </w:t>
      </w:r>
      <w:r w:rsidR="007344E6">
        <w:rPr>
          <w:b/>
          <w:u w:val="single"/>
        </w:rPr>
        <w:t>Renouvellement du bureau et membres actifs</w:t>
      </w:r>
    </w:p>
    <w:p w:rsidR="00B52844" w:rsidRDefault="007344E6" w:rsidP="006E6B23">
      <w:pPr>
        <w:spacing w:after="0" w:line="240" w:lineRule="auto"/>
      </w:pPr>
      <w:r w:rsidRPr="007344E6">
        <w:t xml:space="preserve">Patrick présente les démissions de Cédric </w:t>
      </w:r>
      <w:proofErr w:type="spellStart"/>
      <w:r w:rsidRPr="007344E6">
        <w:t>Debeulbeiss</w:t>
      </w:r>
      <w:proofErr w:type="spellEnd"/>
      <w:r w:rsidRPr="007344E6">
        <w:t xml:space="preserve"> au poste de Secrétaire et de Anne </w:t>
      </w:r>
      <w:proofErr w:type="spellStart"/>
      <w:r w:rsidRPr="007344E6">
        <w:t>Gramaglia</w:t>
      </w:r>
      <w:proofErr w:type="spellEnd"/>
      <w:r w:rsidRPr="007344E6">
        <w:t xml:space="preserve"> au poste de Trésorière</w:t>
      </w:r>
      <w:r>
        <w:t>.</w:t>
      </w:r>
    </w:p>
    <w:p w:rsidR="007344E6" w:rsidRDefault="007344E6" w:rsidP="006E6B23">
      <w:pPr>
        <w:spacing w:after="0" w:line="240" w:lineRule="auto"/>
      </w:pPr>
      <w:r>
        <w:t>Patrick demande à l’assemblée des volontaires pour les postes de Pré</w:t>
      </w:r>
      <w:r w:rsidR="006A3499">
        <w:t>sident, Secrétaire et Trésorier ainsi que des volontaires pour des postes de suppléants à ces 3 postes.</w:t>
      </w:r>
    </w:p>
    <w:p w:rsidR="006A3499" w:rsidRDefault="006A3499" w:rsidP="006E6B23">
      <w:pPr>
        <w:spacing w:after="0" w:line="240" w:lineRule="auto"/>
      </w:pPr>
    </w:p>
    <w:p w:rsidR="006A3499" w:rsidRDefault="006A3499" w:rsidP="006E6B23">
      <w:pPr>
        <w:spacing w:after="0" w:line="240" w:lineRule="auto"/>
      </w:pPr>
      <w:r>
        <w:t>Deux personnes se portent volontaires :</w:t>
      </w:r>
      <w:r w:rsidR="00B64B29">
        <w:t xml:space="preserve"> </w:t>
      </w:r>
    </w:p>
    <w:p w:rsidR="006A3499" w:rsidRDefault="006A3499" w:rsidP="006E6B23">
      <w:pPr>
        <w:spacing w:after="0" w:line="240" w:lineRule="auto"/>
      </w:pPr>
      <w:r>
        <w:t>Frédéric Rolland au poste de Trésorier</w:t>
      </w:r>
      <w:r w:rsidR="00B64B29">
        <w:t xml:space="preserve"> et </w:t>
      </w:r>
      <w:r>
        <w:t>Sylvain Crozon au poste de Secrétaire</w:t>
      </w:r>
    </w:p>
    <w:p w:rsidR="006A3499" w:rsidRDefault="006A3499" w:rsidP="006E6B23">
      <w:pPr>
        <w:spacing w:after="0" w:line="240" w:lineRule="auto"/>
      </w:pPr>
    </w:p>
    <w:p w:rsidR="006A3499" w:rsidRPr="006A3499" w:rsidRDefault="006A3499" w:rsidP="006E6B23">
      <w:pPr>
        <w:spacing w:after="0" w:line="240" w:lineRule="auto"/>
        <w:rPr>
          <w:b/>
          <w:u w:val="single"/>
        </w:rPr>
      </w:pPr>
      <w:r w:rsidRPr="006A3499">
        <w:rPr>
          <w:b/>
          <w:u w:val="single"/>
        </w:rPr>
        <w:t>Elections</w:t>
      </w:r>
    </w:p>
    <w:p w:rsidR="006A3499" w:rsidRDefault="006A3499" w:rsidP="006E6B23">
      <w:pPr>
        <w:spacing w:after="0" w:line="240" w:lineRule="auto"/>
      </w:pPr>
      <w:proofErr w:type="spellStart"/>
      <w:r>
        <w:t>Re-élection</w:t>
      </w:r>
      <w:proofErr w:type="spellEnd"/>
      <w:r>
        <w:t xml:space="preserve"> du Président Patrick </w:t>
      </w:r>
      <w:proofErr w:type="spellStart"/>
      <w:r>
        <w:t>Videau</w:t>
      </w:r>
      <w:proofErr w:type="spellEnd"/>
      <w:r>
        <w:t xml:space="preserve"> à la majorité</w:t>
      </w:r>
    </w:p>
    <w:p w:rsidR="006A3499" w:rsidRDefault="006A3499" w:rsidP="006A3499">
      <w:pPr>
        <w:pStyle w:val="Paragraphedeliste"/>
        <w:numPr>
          <w:ilvl w:val="0"/>
          <w:numId w:val="2"/>
        </w:numPr>
        <w:spacing w:after="0" w:line="240" w:lineRule="auto"/>
      </w:pPr>
      <w:r>
        <w:t>16 voix pour</w:t>
      </w:r>
    </w:p>
    <w:p w:rsidR="006A3499" w:rsidRDefault="006A3499" w:rsidP="006A3499">
      <w:pPr>
        <w:pStyle w:val="Paragraphedeliste"/>
        <w:numPr>
          <w:ilvl w:val="0"/>
          <w:numId w:val="2"/>
        </w:numPr>
        <w:spacing w:after="0" w:line="240" w:lineRule="auto"/>
      </w:pPr>
      <w:r>
        <w:t>0 voix contre</w:t>
      </w:r>
    </w:p>
    <w:p w:rsidR="006A3499" w:rsidRDefault="006A3499" w:rsidP="006A3499">
      <w:pPr>
        <w:pStyle w:val="Paragraphedeliste"/>
        <w:numPr>
          <w:ilvl w:val="0"/>
          <w:numId w:val="2"/>
        </w:numPr>
        <w:spacing w:after="0" w:line="240" w:lineRule="auto"/>
      </w:pPr>
      <w:r>
        <w:t>2 abstentions</w:t>
      </w:r>
    </w:p>
    <w:p w:rsidR="006A3499" w:rsidRPr="007344E6" w:rsidRDefault="006A3499" w:rsidP="006A3499">
      <w:pPr>
        <w:spacing w:after="0" w:line="240" w:lineRule="auto"/>
      </w:pPr>
    </w:p>
    <w:p w:rsidR="006A3499" w:rsidRDefault="006A3499" w:rsidP="006A3499">
      <w:pPr>
        <w:spacing w:after="0" w:line="240" w:lineRule="auto"/>
      </w:pPr>
      <w:r>
        <w:t>Election du Trésorier Frédéric Rolland à la majorité</w:t>
      </w:r>
    </w:p>
    <w:p w:rsidR="006A3499" w:rsidRDefault="006A3499" w:rsidP="006A3499">
      <w:pPr>
        <w:pStyle w:val="Paragraphedeliste"/>
        <w:numPr>
          <w:ilvl w:val="0"/>
          <w:numId w:val="2"/>
        </w:numPr>
        <w:spacing w:after="0" w:line="240" w:lineRule="auto"/>
      </w:pPr>
      <w:r>
        <w:t>16 voix pour</w:t>
      </w:r>
    </w:p>
    <w:p w:rsidR="006A3499" w:rsidRDefault="006A3499" w:rsidP="006A3499">
      <w:pPr>
        <w:pStyle w:val="Paragraphedeliste"/>
        <w:numPr>
          <w:ilvl w:val="0"/>
          <w:numId w:val="2"/>
        </w:numPr>
        <w:spacing w:after="0" w:line="240" w:lineRule="auto"/>
      </w:pPr>
      <w:r>
        <w:t>0 voix contre</w:t>
      </w:r>
    </w:p>
    <w:p w:rsidR="006A3499" w:rsidRDefault="006A3499" w:rsidP="006A3499">
      <w:pPr>
        <w:pStyle w:val="Paragraphedeliste"/>
        <w:numPr>
          <w:ilvl w:val="0"/>
          <w:numId w:val="2"/>
        </w:numPr>
        <w:spacing w:after="0" w:line="240" w:lineRule="auto"/>
      </w:pPr>
      <w:r>
        <w:t>2 abstentions</w:t>
      </w:r>
    </w:p>
    <w:p w:rsidR="006A3499" w:rsidRDefault="006A3499" w:rsidP="006A3499">
      <w:pPr>
        <w:spacing w:after="0" w:line="240" w:lineRule="auto"/>
      </w:pPr>
    </w:p>
    <w:p w:rsidR="006A3499" w:rsidRDefault="006A3499" w:rsidP="006A3499">
      <w:pPr>
        <w:spacing w:after="0" w:line="240" w:lineRule="auto"/>
      </w:pPr>
      <w:r>
        <w:t>Election du Secrétaire Stéphane Crozon à la majorité</w:t>
      </w:r>
    </w:p>
    <w:p w:rsidR="006A3499" w:rsidRDefault="006A3499" w:rsidP="006A3499">
      <w:pPr>
        <w:pStyle w:val="Paragraphedeliste"/>
        <w:numPr>
          <w:ilvl w:val="0"/>
          <w:numId w:val="2"/>
        </w:numPr>
        <w:spacing w:after="0" w:line="240" w:lineRule="auto"/>
      </w:pPr>
      <w:r>
        <w:t>16 voix pour</w:t>
      </w:r>
    </w:p>
    <w:p w:rsidR="006A3499" w:rsidRDefault="006A3499" w:rsidP="006A3499">
      <w:pPr>
        <w:pStyle w:val="Paragraphedeliste"/>
        <w:numPr>
          <w:ilvl w:val="0"/>
          <w:numId w:val="2"/>
        </w:numPr>
        <w:spacing w:after="0" w:line="240" w:lineRule="auto"/>
      </w:pPr>
      <w:r>
        <w:t>0 voix contre</w:t>
      </w:r>
    </w:p>
    <w:p w:rsidR="006A3499" w:rsidRDefault="006A3499" w:rsidP="006A3499">
      <w:pPr>
        <w:pStyle w:val="Paragraphedeliste"/>
        <w:numPr>
          <w:ilvl w:val="0"/>
          <w:numId w:val="2"/>
        </w:numPr>
        <w:spacing w:after="0" w:line="240" w:lineRule="auto"/>
      </w:pPr>
      <w:r>
        <w:t>2 abstentions</w:t>
      </w:r>
    </w:p>
    <w:p w:rsidR="006A3499" w:rsidRDefault="006A3499" w:rsidP="006E6B23">
      <w:pPr>
        <w:spacing w:after="0" w:line="240" w:lineRule="auto"/>
      </w:pPr>
    </w:p>
    <w:p w:rsidR="006A3499" w:rsidRPr="006A3499" w:rsidRDefault="006A3499" w:rsidP="006A3499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Membres actifs</w:t>
      </w:r>
    </w:p>
    <w:p w:rsidR="006A3499" w:rsidRDefault="006A3499" w:rsidP="006E6B23">
      <w:pPr>
        <w:spacing w:after="0" w:line="240" w:lineRule="auto"/>
      </w:pPr>
      <w:r>
        <w:t>Patrick demande également à l’Assemblée des volontaires pour faire partie des membres actifs du bureau. Le principe : se réunir à plusieurs (en plus des membres du bureau) pour échanger des idées, prendre des décisions sur le fonctionnement de l’Association.</w:t>
      </w:r>
    </w:p>
    <w:p w:rsidR="006A3499" w:rsidRDefault="006A3499" w:rsidP="006E6B23">
      <w:pPr>
        <w:spacing w:after="0" w:line="240" w:lineRule="auto"/>
      </w:pPr>
      <w:r>
        <w:t>Ainsi les personnes suivantes se sont manifestées :</w:t>
      </w:r>
    </w:p>
    <w:p w:rsidR="006A3499" w:rsidRDefault="006A3499" w:rsidP="00E324E6">
      <w:pPr>
        <w:pStyle w:val="Paragraphedeliste"/>
        <w:numPr>
          <w:ilvl w:val="0"/>
          <w:numId w:val="2"/>
        </w:numPr>
        <w:spacing w:after="0" w:line="240" w:lineRule="auto"/>
      </w:pPr>
      <w:r>
        <w:t xml:space="preserve">Maurice </w:t>
      </w:r>
      <w:r w:rsidR="00E324E6">
        <w:t xml:space="preserve">&amp; Martine </w:t>
      </w:r>
      <w:proofErr w:type="spellStart"/>
      <w:r>
        <w:t>Soulan</w:t>
      </w:r>
      <w:proofErr w:type="spellEnd"/>
    </w:p>
    <w:p w:rsidR="006A3499" w:rsidRDefault="006A3499" w:rsidP="00E324E6">
      <w:pPr>
        <w:pStyle w:val="Paragraphedeliste"/>
        <w:numPr>
          <w:ilvl w:val="0"/>
          <w:numId w:val="2"/>
        </w:numPr>
        <w:spacing w:after="0" w:line="240" w:lineRule="auto"/>
      </w:pPr>
      <w:r>
        <w:t xml:space="preserve">Patrice </w:t>
      </w:r>
      <w:r w:rsidR="00E324E6">
        <w:t xml:space="preserve">&amp; Nathalie </w:t>
      </w:r>
      <w:r>
        <w:t>Rosso</w:t>
      </w:r>
    </w:p>
    <w:p w:rsidR="006A3499" w:rsidRDefault="006A3499" w:rsidP="006A3499">
      <w:pPr>
        <w:pStyle w:val="Paragraphedeliste"/>
        <w:numPr>
          <w:ilvl w:val="0"/>
          <w:numId w:val="2"/>
        </w:numPr>
        <w:spacing w:after="0" w:line="240" w:lineRule="auto"/>
      </w:pPr>
      <w:r>
        <w:t xml:space="preserve">Sandrine </w:t>
      </w:r>
      <w:proofErr w:type="spellStart"/>
      <w:r>
        <w:t>Videau</w:t>
      </w:r>
      <w:proofErr w:type="spellEnd"/>
    </w:p>
    <w:p w:rsidR="006A3499" w:rsidRDefault="006A3499" w:rsidP="006A3499">
      <w:pPr>
        <w:pStyle w:val="Paragraphedeliste"/>
        <w:numPr>
          <w:ilvl w:val="0"/>
          <w:numId w:val="2"/>
        </w:numPr>
        <w:spacing w:after="0" w:line="240" w:lineRule="auto"/>
      </w:pPr>
      <w:r>
        <w:t>Audrey Crozon</w:t>
      </w:r>
    </w:p>
    <w:p w:rsidR="006A3499" w:rsidRDefault="006A3499" w:rsidP="006A3499">
      <w:pPr>
        <w:pStyle w:val="Paragraphedeliste"/>
        <w:numPr>
          <w:ilvl w:val="0"/>
          <w:numId w:val="2"/>
        </w:numPr>
        <w:spacing w:after="0" w:line="240" w:lineRule="auto"/>
      </w:pPr>
      <w:r>
        <w:t>Sandrine Rolland</w:t>
      </w:r>
    </w:p>
    <w:p w:rsidR="006A3499" w:rsidRDefault="006A3499" w:rsidP="006A3499">
      <w:pPr>
        <w:pStyle w:val="Paragraphedeliste"/>
        <w:spacing w:after="0" w:line="240" w:lineRule="auto"/>
      </w:pPr>
    </w:p>
    <w:p w:rsidR="00756697" w:rsidRDefault="0012672A" w:rsidP="006E6B23">
      <w:pPr>
        <w:spacing w:after="0" w:line="240" w:lineRule="auto"/>
        <w:rPr>
          <w:b/>
          <w:u w:val="single"/>
        </w:rPr>
      </w:pPr>
      <w:r w:rsidRPr="0019026E">
        <w:rPr>
          <w:b/>
        </w:rPr>
        <w:sym w:font="Wingdings" w:char="F08F"/>
      </w:r>
      <w:r w:rsidR="0055352D">
        <w:rPr>
          <w:b/>
        </w:rPr>
        <w:t xml:space="preserve"> </w:t>
      </w:r>
      <w:r w:rsidR="006A3499">
        <w:rPr>
          <w:b/>
          <w:u w:val="single"/>
        </w:rPr>
        <w:t>Projets 2016 et principe des sorties</w:t>
      </w:r>
    </w:p>
    <w:p w:rsidR="00A75DA1" w:rsidRDefault="006A3499" w:rsidP="006A3499">
      <w:pPr>
        <w:spacing w:after="0" w:line="240" w:lineRule="auto"/>
      </w:pPr>
      <w:r>
        <w:t xml:space="preserve">Patrick présente les idées de sorties évoquées avec Cédric </w:t>
      </w:r>
      <w:proofErr w:type="spellStart"/>
      <w:r>
        <w:t>Debeulbeiss</w:t>
      </w:r>
      <w:proofErr w:type="spellEnd"/>
      <w:r>
        <w:t xml:space="preserve"> et Anne </w:t>
      </w:r>
      <w:proofErr w:type="spellStart"/>
      <w:r>
        <w:t>Gramaglia</w:t>
      </w:r>
      <w:proofErr w:type="spellEnd"/>
      <w:r>
        <w:t xml:space="preserve"> pour l’année 2016.</w:t>
      </w:r>
    </w:p>
    <w:p w:rsidR="006A3499" w:rsidRDefault="006A3499" w:rsidP="006A3499">
      <w:pPr>
        <w:spacing w:after="0" w:line="240" w:lineRule="auto"/>
      </w:pPr>
      <w:r>
        <w:t xml:space="preserve">D’autres idées sont énoncées par l’assemblée : Saint </w:t>
      </w:r>
      <w:proofErr w:type="spellStart"/>
      <w:r>
        <w:t>Cirq</w:t>
      </w:r>
      <w:proofErr w:type="spellEnd"/>
      <w:r>
        <w:t xml:space="preserve"> </w:t>
      </w:r>
      <w:proofErr w:type="spellStart"/>
      <w:r>
        <w:t>Lapopie</w:t>
      </w:r>
      <w:proofErr w:type="spellEnd"/>
      <w:r>
        <w:t xml:space="preserve">, Rocamadour / Padirac, Les </w:t>
      </w:r>
      <w:proofErr w:type="spellStart"/>
      <w:r>
        <w:t>Eyzies</w:t>
      </w:r>
      <w:proofErr w:type="spellEnd"/>
      <w:r>
        <w:t>, sortie karting</w:t>
      </w:r>
    </w:p>
    <w:p w:rsidR="006A3499" w:rsidRDefault="006A3499" w:rsidP="006A3499">
      <w:pPr>
        <w:spacing w:after="0" w:line="240" w:lineRule="auto"/>
      </w:pPr>
    </w:p>
    <w:p w:rsidR="006A3499" w:rsidRPr="006A3499" w:rsidRDefault="006A3499" w:rsidP="006A3499">
      <w:pPr>
        <w:spacing w:after="0" w:line="240" w:lineRule="auto"/>
        <w:rPr>
          <w:b/>
          <w:u w:val="single"/>
        </w:rPr>
      </w:pPr>
      <w:r w:rsidRPr="006A3499">
        <w:rPr>
          <w:b/>
          <w:u w:val="single"/>
        </w:rPr>
        <w:t>Questions/Réponses sur les principes de sorties</w:t>
      </w:r>
    </w:p>
    <w:p w:rsidR="006A3499" w:rsidRDefault="006A3499" w:rsidP="006A3499">
      <w:pPr>
        <w:spacing w:after="0" w:line="240" w:lineRule="auto"/>
      </w:pPr>
      <w:r w:rsidRPr="0012672A">
        <w:rPr>
          <w:u w:val="single"/>
        </w:rPr>
        <w:t>Question du Président</w:t>
      </w:r>
      <w:r>
        <w:t> : La fréquence des sorties, 1 fois par mois, convient-elle ou devons-nous en faire plus/moins ?</w:t>
      </w:r>
    </w:p>
    <w:p w:rsidR="006A3499" w:rsidRDefault="006A3499" w:rsidP="006A3499">
      <w:pPr>
        <w:spacing w:after="0" w:line="240" w:lineRule="auto"/>
      </w:pPr>
      <w:r w:rsidRPr="0012672A">
        <w:rPr>
          <w:u w:val="single"/>
        </w:rPr>
        <w:t>Réponse de l’assemblée</w:t>
      </w:r>
      <w:r>
        <w:t xml:space="preserve"> : </w:t>
      </w:r>
      <w:r w:rsidR="0012672A">
        <w:t>Unanimement, la fréquence tous les mois convient.</w:t>
      </w:r>
    </w:p>
    <w:p w:rsidR="00B52844" w:rsidRDefault="00B52844" w:rsidP="0019026E">
      <w:pPr>
        <w:spacing w:after="0" w:line="240" w:lineRule="auto"/>
      </w:pPr>
    </w:p>
    <w:p w:rsidR="0012672A" w:rsidRDefault="0012672A" w:rsidP="0012672A">
      <w:pPr>
        <w:spacing w:after="0" w:line="240" w:lineRule="auto"/>
      </w:pPr>
      <w:r w:rsidRPr="0012672A">
        <w:rPr>
          <w:u w:val="single"/>
        </w:rPr>
        <w:t>Question du Président</w:t>
      </w:r>
      <w:r>
        <w:t> : Les sorties doivent-elles être fixées à l’avance sur un calendrier officiel où est-ce que le</w:t>
      </w:r>
      <w:r w:rsidR="00B64B29">
        <w:t>s sorties doivent être organisées</w:t>
      </w:r>
      <w:r>
        <w:t xml:space="preserve"> (date et lieu) au fur et à mesure ?</w:t>
      </w:r>
    </w:p>
    <w:p w:rsidR="0012672A" w:rsidRDefault="0012672A" w:rsidP="0012672A">
      <w:pPr>
        <w:spacing w:after="0" w:line="240" w:lineRule="auto"/>
      </w:pPr>
      <w:r w:rsidRPr="0012672A">
        <w:rPr>
          <w:u w:val="single"/>
        </w:rPr>
        <w:t>Réponse de l’assemblée</w:t>
      </w:r>
      <w:r>
        <w:t> : Unanimement, le calendrier officiel des sorties convient. Les personnes expliquent que cela permet de s’organiser.</w:t>
      </w:r>
    </w:p>
    <w:p w:rsidR="0012672A" w:rsidRDefault="0012672A" w:rsidP="0012672A">
      <w:pPr>
        <w:spacing w:after="0" w:line="240" w:lineRule="auto"/>
      </w:pPr>
      <w:r>
        <w:t>A cela, nous considérons bien entendu le caractère exceptionnel d’une sortie qui devrait être décalée du fait de conditions climatiques défavorables.</w:t>
      </w:r>
    </w:p>
    <w:p w:rsidR="003A43C5" w:rsidRDefault="003A43C5" w:rsidP="0012672A">
      <w:pPr>
        <w:spacing w:after="0" w:line="240" w:lineRule="auto"/>
      </w:pPr>
    </w:p>
    <w:p w:rsidR="003A43C5" w:rsidRDefault="003A43C5" w:rsidP="0012672A">
      <w:pPr>
        <w:spacing w:after="0" w:line="240" w:lineRule="auto"/>
      </w:pPr>
      <w:r>
        <w:t>Patrick évoque la sortie des Pères Noël motard du 19 Décembre pour laquelle le Moto Club sera représenté. Patrick invite également les personnes à communiquer leur désir d’organiser des rencontres / balades en dehors du cadre officiel.</w:t>
      </w:r>
    </w:p>
    <w:p w:rsidR="0012672A" w:rsidRDefault="0012672A" w:rsidP="0019026E">
      <w:pPr>
        <w:spacing w:after="0" w:line="240" w:lineRule="auto"/>
      </w:pPr>
    </w:p>
    <w:p w:rsidR="00CD47C4" w:rsidRDefault="0012672A" w:rsidP="006E6B23">
      <w:pPr>
        <w:spacing w:after="0" w:line="240" w:lineRule="auto"/>
      </w:pPr>
      <w:r>
        <w:rPr>
          <w:b/>
        </w:rPr>
        <w:sym w:font="Wingdings" w:char="F090"/>
      </w:r>
      <w:r w:rsidR="0019026E" w:rsidRPr="0019026E">
        <w:rPr>
          <w:b/>
        </w:rPr>
        <w:t xml:space="preserve"> </w:t>
      </w:r>
      <w:r w:rsidR="00835158">
        <w:rPr>
          <w:b/>
          <w:u w:val="single"/>
        </w:rPr>
        <w:t>R</w:t>
      </w:r>
      <w:r>
        <w:rPr>
          <w:b/>
          <w:u w:val="single"/>
        </w:rPr>
        <w:t>emise des tee-shirts</w:t>
      </w:r>
    </w:p>
    <w:p w:rsidR="00835158" w:rsidRDefault="0012672A" w:rsidP="006E6B23">
      <w:pPr>
        <w:spacing w:after="0" w:line="240" w:lineRule="auto"/>
      </w:pPr>
      <w:r>
        <w:t>Patrick, avec l’aide du nouveau Secrétaire Stéphane, remet les tee-shirts du Moto Club aux adhérents</w:t>
      </w:r>
      <w:r w:rsidR="00835158">
        <w:t>.</w:t>
      </w:r>
    </w:p>
    <w:p w:rsidR="00835158" w:rsidRDefault="00835158" w:rsidP="006E6B23">
      <w:pPr>
        <w:spacing w:after="0" w:line="240" w:lineRule="auto"/>
      </w:pPr>
    </w:p>
    <w:p w:rsidR="00835158" w:rsidRDefault="00835158" w:rsidP="00835158">
      <w:pPr>
        <w:spacing w:after="0" w:line="240" w:lineRule="auto"/>
      </w:pPr>
      <w:r>
        <w:rPr>
          <w:b/>
        </w:rPr>
        <w:sym w:font="Wingdings" w:char="F090"/>
      </w:r>
      <w:r w:rsidRPr="0019026E">
        <w:rPr>
          <w:b/>
        </w:rPr>
        <w:t xml:space="preserve"> </w:t>
      </w:r>
      <w:r w:rsidR="0012672A">
        <w:rPr>
          <w:b/>
          <w:u w:val="single"/>
        </w:rPr>
        <w:t>Adhésions 2016</w:t>
      </w:r>
    </w:p>
    <w:p w:rsidR="0012672A" w:rsidRDefault="0012672A" w:rsidP="0012672A">
      <w:pPr>
        <w:spacing w:after="0" w:line="240" w:lineRule="auto"/>
      </w:pPr>
      <w:r>
        <w:t>Patrick indique que le tarif des adhésions reste le même pour l’année 2016, à savoir 18€ par casque.</w:t>
      </w:r>
    </w:p>
    <w:p w:rsidR="0012672A" w:rsidRPr="00B52844" w:rsidRDefault="0012672A" w:rsidP="0012672A">
      <w:pPr>
        <w:spacing w:after="0" w:line="240" w:lineRule="auto"/>
      </w:pPr>
      <w:r>
        <w:t>Ainsi, le renouvellement des adhésions est ouvert à compter de ce jour et jusqu’au rassemblement autour de la galette des rois en janvier.</w:t>
      </w:r>
      <w:r w:rsidRPr="00B52844">
        <w:t xml:space="preserve"> </w:t>
      </w:r>
    </w:p>
    <w:p w:rsidR="009211E0" w:rsidRDefault="009211E0" w:rsidP="006E6B23">
      <w:pPr>
        <w:spacing w:after="0" w:line="240" w:lineRule="auto"/>
      </w:pPr>
    </w:p>
    <w:p w:rsidR="007344E6" w:rsidRDefault="007344E6" w:rsidP="007344E6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Fin de séance : 19h00</w:t>
      </w:r>
    </w:p>
    <w:p w:rsidR="00B52844" w:rsidRDefault="00B52844" w:rsidP="006E6B23">
      <w:pPr>
        <w:spacing w:after="0" w:line="240" w:lineRule="auto"/>
      </w:pPr>
    </w:p>
    <w:p w:rsidR="00CD47C4" w:rsidRDefault="00CD47C4" w:rsidP="006E6B23">
      <w:pPr>
        <w:spacing w:after="0" w:line="240" w:lineRule="auto"/>
      </w:pPr>
      <w:r>
        <w:t>Le Président</w:t>
      </w:r>
      <w:r>
        <w:tab/>
      </w:r>
      <w:r w:rsidR="00E324E6">
        <w:tab/>
      </w:r>
      <w:r w:rsidR="00E324E6">
        <w:tab/>
      </w:r>
      <w:r w:rsidR="00E324E6">
        <w:tab/>
        <w:t>Le Trésorier</w:t>
      </w:r>
      <w:r>
        <w:tab/>
      </w:r>
      <w:r>
        <w:tab/>
      </w:r>
      <w:r>
        <w:tab/>
      </w:r>
      <w:r>
        <w:tab/>
        <w:t>Le Secrétaire</w:t>
      </w:r>
    </w:p>
    <w:p w:rsidR="00CD47C4" w:rsidRPr="00584319" w:rsidRDefault="00CD47C4" w:rsidP="006E6B23">
      <w:pPr>
        <w:spacing w:after="0" w:line="240" w:lineRule="auto"/>
      </w:pPr>
      <w:r w:rsidRPr="00584319">
        <w:t xml:space="preserve">M. </w:t>
      </w:r>
      <w:r w:rsidR="00B64B29">
        <w:t xml:space="preserve">Patrick </w:t>
      </w:r>
      <w:proofErr w:type="spellStart"/>
      <w:r w:rsidR="00B64B29">
        <w:t>Videau</w:t>
      </w:r>
      <w:proofErr w:type="spellEnd"/>
      <w:r w:rsidR="00E324E6">
        <w:tab/>
      </w:r>
      <w:r w:rsidR="00E324E6">
        <w:tab/>
      </w:r>
      <w:r w:rsidR="00E324E6">
        <w:tab/>
        <w:t>M. Frédéric Rolland</w:t>
      </w:r>
      <w:r w:rsidRPr="00584319">
        <w:tab/>
      </w:r>
      <w:r w:rsidRPr="00584319">
        <w:tab/>
      </w:r>
      <w:r w:rsidRPr="00584319">
        <w:tab/>
        <w:t xml:space="preserve">M. </w:t>
      </w:r>
      <w:r w:rsidR="00B64B29">
        <w:t>Stéphane Crozon</w:t>
      </w:r>
    </w:p>
    <w:sectPr w:rsidR="00CD47C4" w:rsidRPr="00584319" w:rsidSect="00D10C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90320"/>
    <w:multiLevelType w:val="hybridMultilevel"/>
    <w:tmpl w:val="ED42813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47C87"/>
    <w:multiLevelType w:val="hybridMultilevel"/>
    <w:tmpl w:val="E91C887A"/>
    <w:lvl w:ilvl="0" w:tplc="FE4C638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97"/>
    <w:rsid w:val="00010386"/>
    <w:rsid w:val="000368C4"/>
    <w:rsid w:val="00092297"/>
    <w:rsid w:val="000B061D"/>
    <w:rsid w:val="000B64EF"/>
    <w:rsid w:val="0012672A"/>
    <w:rsid w:val="00145307"/>
    <w:rsid w:val="0016450A"/>
    <w:rsid w:val="0019026E"/>
    <w:rsid w:val="001E069A"/>
    <w:rsid w:val="0022259D"/>
    <w:rsid w:val="0026285A"/>
    <w:rsid w:val="00270959"/>
    <w:rsid w:val="00296994"/>
    <w:rsid w:val="002A3595"/>
    <w:rsid w:val="00357890"/>
    <w:rsid w:val="003A43C5"/>
    <w:rsid w:val="003B4FF3"/>
    <w:rsid w:val="003D58E4"/>
    <w:rsid w:val="00483A0E"/>
    <w:rsid w:val="004B6596"/>
    <w:rsid w:val="004C1DB6"/>
    <w:rsid w:val="004D3D3D"/>
    <w:rsid w:val="00515E7E"/>
    <w:rsid w:val="0055352D"/>
    <w:rsid w:val="00567B82"/>
    <w:rsid w:val="00584319"/>
    <w:rsid w:val="006219A2"/>
    <w:rsid w:val="006722BA"/>
    <w:rsid w:val="006A3499"/>
    <w:rsid w:val="006E6B23"/>
    <w:rsid w:val="007344E6"/>
    <w:rsid w:val="00756697"/>
    <w:rsid w:val="007E65F5"/>
    <w:rsid w:val="00811231"/>
    <w:rsid w:val="00835158"/>
    <w:rsid w:val="008D2BE4"/>
    <w:rsid w:val="00910015"/>
    <w:rsid w:val="009211E0"/>
    <w:rsid w:val="009A483A"/>
    <w:rsid w:val="009D3C53"/>
    <w:rsid w:val="00A510FB"/>
    <w:rsid w:val="00A663EB"/>
    <w:rsid w:val="00A75DA1"/>
    <w:rsid w:val="00AB16D0"/>
    <w:rsid w:val="00B52844"/>
    <w:rsid w:val="00B64B29"/>
    <w:rsid w:val="00B650C1"/>
    <w:rsid w:val="00B92430"/>
    <w:rsid w:val="00C55EB1"/>
    <w:rsid w:val="00C75B22"/>
    <w:rsid w:val="00C9703C"/>
    <w:rsid w:val="00CA77F3"/>
    <w:rsid w:val="00CB52EF"/>
    <w:rsid w:val="00CD47C4"/>
    <w:rsid w:val="00D10C10"/>
    <w:rsid w:val="00D32FF4"/>
    <w:rsid w:val="00DB4446"/>
    <w:rsid w:val="00DC0426"/>
    <w:rsid w:val="00E324E6"/>
    <w:rsid w:val="00ED3B64"/>
    <w:rsid w:val="00EF5D32"/>
    <w:rsid w:val="00F46C44"/>
    <w:rsid w:val="00F55437"/>
    <w:rsid w:val="00F614B2"/>
    <w:rsid w:val="00F8413A"/>
    <w:rsid w:val="00FB51E9"/>
    <w:rsid w:val="00FD37EE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5669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650C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D3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37E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103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5669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650C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D3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37E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103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9A22F-8B05-4951-BA80-84C3B747C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607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Colruyt Group Services</Company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Valued Packard Bell Customer</dc:creator>
  <cp:lastModifiedBy>Patrick Videau</cp:lastModifiedBy>
  <cp:revision>7</cp:revision>
  <dcterms:created xsi:type="dcterms:W3CDTF">2015-11-16T10:29:00Z</dcterms:created>
  <dcterms:modified xsi:type="dcterms:W3CDTF">2015-11-16T13:18:00Z</dcterms:modified>
</cp:coreProperties>
</file>